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345D" w14:textId="77777777" w:rsidR="0069192F" w:rsidRDefault="0069192F" w:rsidP="00FF63B7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 w:eastAsia="es-MX"/>
        </w:rPr>
      </w:pPr>
    </w:p>
    <w:p w14:paraId="64CB2C96" w14:textId="77777777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ACTA DE ENTREGA - RECEPCIÓN DE (LA)_______(1)________ , _____(2)___________DE LA_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______________(3)_____________ </w:t>
      </w:r>
    </w:p>
    <w:p w14:paraId="617A5679" w14:textId="1DBF9BD2" w:rsidR="00B12D15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En la Ciudad de __(4)__, siendo las __(5)__ horas del día _(5)_ de _(5)____ de dos mil ____(5)___, se reunieron en las oficinas que ocupa la _____(6)____, sitas en ___(7)___, el (la) C. ____(1)_____, quién deja de ocupar el cargo (o encargo) de___(2)___ con fecha __(8)____ de __(8)____ de dos mil __(8)____, con motivo de _____(9)_____ y manifiesta tener su domicilio para recibir notificaciones o documentos relacionados con la presente Acta, el ubicado en calle __(10)____, Colonia ___(10)____, Código Postal __(10)___, y el (la) C. ____(11)_______, con motivo de la designación de que fue objeto por parte de ______(12)_______, para ocupar, con fecha ____(13)______, con carácter de _____(14)_______ el puesto vacante, procediéndose a la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los recursos asignados a esta _____(2)_______, intervienen como testigos de asistencia los CC. ___(15)____ y _____(15)____, manifestando el (la) primero (a) prestar sus servicios en ____(16)___ con el puesto de ___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(17)_____, identificándose con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___(18)______ y tener su domicilio en la calle de -______(19)_____, Colonia___(19)_____, Código Postal __(19)___, el (la) segundo (a) manifiesta también prestar sus servicios en _____(16)___, con el puesto de ____(17)____, identificándose con ____(18)______ y tener su domicilio en la calle de ____(19)____, Colonia ____(19)_________, Código Postal __(19)___. --------------------- Se encuentra presente en el acto el (la) C. _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_(20)___, comisionado(a) por el Órgano Interno </w:t>
      </w:r>
      <w:r w:rsidR="0060760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de Control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mediante oficio número </w:t>
      </w:r>
      <w:r w:rsidR="0060760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****/_(21)__/201X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fechado el _(22)__ de dos mil ___(22)__, para intervenir conforme a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las atribuciones que establece el artículo 102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fracción XXIV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en relación con los artículos Sexto y Décimo Primero de los Lineamientos para realizar la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los asuntos y recursos asignados a los servidores públicos del Instituto 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Electoral.- --------------------------------------------  ---------------------------------------------------- HECHOS ------------------------------------------------- </w:t>
      </w:r>
    </w:p>
    <w:p w14:paraId="2D5453F3" w14:textId="77777777" w:rsidR="00B12D15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I.- MARCO JURÍDICO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.- </w:t>
      </w:r>
    </w:p>
    <w:p w14:paraId="17254BA6" w14:textId="0919A3A1" w:rsidR="00A5735A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 el Anexo __ se relaciona el marco jurídico de actuación de la ___(2)____ conforme a la Constitución Política de los Estados Unidos Mexicanos, Código Federal de Institucione</w:t>
      </w:r>
      <w:r w:rsidR="0060760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s y Procedimientos Electorales, Ley Electoral del Estado de Nayarit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Reglamento Interior del Instituto </w:t>
      </w:r>
      <w:r w:rsidR="00A5735A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Electoral, Decretos, Leyes, Reglamentos, Acuerdos, actos jurídicos de creación y Circulares; reglas de operación, y demás disposiciones vigentes que resulten aplicables, así como manuales de organización, de procedimientos, de trámites y servicios al público, o de cualquier otro </w:t>
      </w:r>
      <w:r w:rsidR="00B12D1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tipo. ===================================================================</w:t>
      </w:r>
    </w:p>
    <w:p w14:paraId="0CD3E5E4" w14:textId="77777777" w:rsidR="00FF63B7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II.- SITUACIÓN PROGRAMÁTICA</w:t>
      </w:r>
      <w:r w:rsidR="00B12D1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3827135A" w14:textId="77777777" w:rsidR="00B12D15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Se entrega programa de trabajo y reporte(s) de Avance de Actividades por Programa, correspondiente a los meses de __(23)___del</w:t>
      </w:r>
      <w:r w:rsidR="00B12D1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ejercicio __(24)___, Anexo ====================</w:t>
      </w:r>
    </w:p>
    <w:p w14:paraId="4E1E2E06" w14:textId="4512286C" w:rsidR="00B12D15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III.- SITUACIÓN PRESUPUESTARIA</w:t>
      </w:r>
    </w:p>
    <w:p w14:paraId="76D87D35" w14:textId="77777777" w:rsidR="0054584E" w:rsidRPr="00A032FF" w:rsidRDefault="00FF63B7" w:rsidP="00FF63B7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En el Anexo __ se muestra el presupuesto asignado a esta ______(2)_______ por la Dirección de Administración del Instituto, mediante oficio número ___(25)____, fechado el ____(26)______, el cual asciende a la cantidad de $___(27)____( 00/100 M.N.). Las cifras que se incluyen en los informes presupuestarios corresponden al periodo de __(28)___ al __(28)___ de dos mil__(28)__, los cuales se presentan en forma analítica en los Anexos __. --------------- </w:t>
      </w:r>
      <w:r w:rsidR="00B12D1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.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Cabe hacer notar que el presupuesto fue modificado afectándose los capítulos __(29)__ quedando en $____(30)_( 00/100 M.N.)___, como se muestra en el Anexo___. -----------------------------------------------------------------------------------------------------  La última conciliación del presupuesto de esta ___(2)__ fue realizado con ___(31)__, el día__(32)___, con e</w:t>
      </w:r>
      <w:r w:rsidR="0054584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 siguiente resultado__(33)==============================</w:t>
      </w:r>
    </w:p>
    <w:p w14:paraId="6A486312" w14:textId="34AE3093" w:rsidR="00B12D15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-  PRESUPUESTO PARA PROGRAMAS </w:t>
      </w:r>
      <w:r w:rsidR="00D24F1A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ESPECÍFICOS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. -----------------------------------------  A fin de poder realizar el (los) programa(s) ___(34)____, el (la) ____(35)__ asignó a esta ___(2)__, por conducto de la ___(36)___ mediante oficio ___(37)____, fechado el ____(38)____ un presupuesto de $____(39)__( 00/100 M.N.). Para dar debida cuenta de su situación y ejercicio, se incluye(n) el (los) Anexo(s) ____ el informe con cifras que comprenden al periodo del ____(28)____ al _(28)____de dos mil__(28)___. ---------  Las últimas conciliaciones de este presupuesto por programas específicos se realizaron con ___(31)__, el día___(32)___, con el siguiente resultado__(33)___. ------</w:t>
      </w:r>
    </w:p>
    <w:p w14:paraId="760D9D73" w14:textId="77777777" w:rsidR="00B12D15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 IV.- ESTADOS FINANCIEROS.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035E44E9" w14:textId="77777777" w:rsidR="00B12D15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Los estados financieros de la _____(2)_____, a la fecha de la presente entrega, son los siguientes: ____(40)____ los cuales se integran como Anexo __. </w:t>
      </w:r>
      <w:r w:rsidR="00B12D1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</w:t>
      </w:r>
    </w:p>
    <w:p w14:paraId="52864322" w14:textId="77777777" w:rsidR="0054584E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V.- RECURSOS FINANCIEROS.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 </w:t>
      </w:r>
    </w:p>
    <w:p w14:paraId="03CA5ACD" w14:textId="77777777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Fondo Revolvente. -----------------------------------------------------------------------------------------  Se entrega(n) el (los) fondo(s) revolvente(s) que maneja la ___(2)_____ con un importe total de $____(41)____ ( 00/100 M.N.) y que se analiza(n) en el Anexo ___. El (los) fondo(s) es (son) entregado(s) con base en los datos contenidos en dicho Anexo. -------  Bancos. --------------------------</w:t>
      </w:r>
    </w:p>
    <w:p w14:paraId="050A3016" w14:textId="77777777" w:rsidR="0054584E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 (Los) saldo (s) en Bancos a la fecha de la presente entrega asciende(n) a la cantidad de $_____(42)__( 00/100 M.N.), según estado(s) de cuenta bancario(s) expedido(s) oficialmente por la(s) institución (es) correspondiente (s), mismo (s) que fue (ron) conciliado (s) según se muestra en el, Anexo (s) ___. Para la expedición de cheques y/o transferencias bancarias electrónicas con cargo a la (s) cuenta (s) de referencia se tienen registradas las firmas de los (las) CC. ___(43)__ y __(43)___, y ___(43)___, quienes firman mancomunadamente, por lo que se procedió, con motivo del presente acto, a solicitar la cancelación del registro de la firma del C. ____(1)____ y a registrar en su lugar la del C. ______ (44)_______ según oficio(s) número(s) ___(45)__ y ____(45)___, fechado(s) el _____(46)___, del (los) cual (es) se incluye copia en el Anexo __. ----------------------------  Se relaciona en el Anexo __, tanto los talonarios/pólizas de cheque utilizados como los que se encuentran sin uso y la relación de transferencias bancarias electrónicas realizadas durante la gestión del (la) C. __(1)___. -------------------------------------------------- A la fecha de esta Acta el (los) último (s) cheque (s) expedido (s) y/o transferencias bancarias electrónicas realizadas por el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responsable del manejo de la (s) cuenta (s) bancaria (s), es (son) el (los) número (s) siguiente (s): --------------------------------------------  Nombre de la Institución Bancaria: _____(47)___. ---------------------------------------------  Número de cuenta: ___(48)___. -----------------------------------------------------------------------  Número de cheque o número de la transferencia bancaria electrónica:_(49)__. -----  Importe: $___(50)__ ( 00/100 M.N.)______. ---------------------------------------------------------  Beneficiario: ______(51)____. --------------------------------------------------------------------------  Cheques y Efectivo en poder de la _____(52)___. ----------------------------------------------  A la fecha de la presente entrega existen en poder del ____(53)___, __(54)__ cheques pendientes de entregar a los beneficiarios por un importe de $_________(55)_______ (----00/100 M.N.), los cuales se relacionan en el Anexo ____________. ---------------------  Inversiones en Valores, Títulos o Plazos Preestablecidos. ---------------------------------- El (La) C. ____(1)____ hace constar sobre la existencia (o no existencia) de inversiones en valores, a plazos preestablecidos, en títulos, u otras inversiones realizadas con recursos asignados a esta __________(2)_____, por un importe de $___ (56)_( 00/100 M.N.)____Anexo ____. Se </w:t>
      </w:r>
      <w:r w:rsidR="0054584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hace constar también sobre (la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existencia o no existencia) de recursos cobrados por cuenta de terceros o de recursos captados por otras causas ___(57)___. ---------------------------------------------------  Donativos y Subsidios.- ----------------------------------------------------------------------------------  Se entrega la relación del donativo (s) otorgado (s) por la _____(58)_____ en el periodo de acuerdo al Anexo </w:t>
      </w:r>
      <w:r w:rsidR="0054584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=====================================================</w:t>
      </w:r>
    </w:p>
    <w:p w14:paraId="72E365A6" w14:textId="77777777" w:rsidR="0054584E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VI.- RECURSOS MATERIALES </w:t>
      </w:r>
    </w:p>
    <w:p w14:paraId="18BF9136" w14:textId="02F15A1F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Se entrega la relación de inventario de activo asignado a la ____(2)_______ para llevar a cabo sus programas normales, así como los especiales que le han sido encomendados. Por su importancia, se hace constar de manera especial lo siguiente:- -  1.- Todos los bienes integrantes del activo fijo se encuentran debidamente identificados con número de inventario, conforme a las normas vigentes, existiendo los resguardos respectivos en la ______(59)_________.- ------------------------------------------------------------  2.-Se entrega la relación de mobiliario, equipo, instrumentos, aparatos, maquinaria y bienes o recursos tecnológicos, equipo de cómputo y de comunicación, claves de acceso, software, programas y licencias, equipos de radiocomunicación y telefonía fija y celular al servicio de la _____(2)_____, el cual se encuentra en las instalaciones de ésta y fue revisado por el ____(1)_____ con apoyo de ___(60)_____, en cuya relación se especifica si están completos y en perfecto orden conforme al inventario y en su caso, detallando las observaciones y faltantes a dichos bienes. Anexo __. ----------------- 3.- Vehículos. En el Anexo ___ se incluye un reporte con el análisis pormenorizado del (los) vehículo(s) asignado(s) a la ______(2)_______. ---------------------------------------------  4.- Obras de Arte y Decoración. -----------------------------------------------------------------------  Se detallan en el Anexo _____ las obras de arte y artículos de decoración propiedad del Instituto 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Estatal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Electoral. ----------------------------------------------------------------------------  5.- Libros, Manuales y Publicaciones. En el Anexo __ se detallan los libros, manuales y publicaciones propiedad del Instituto </w:t>
      </w:r>
      <w:r w:rsidR="0054584E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Electoral, asignados a esta ____(2)_____ o elaborados por esta en el curso de sus actividades y de programas especiales encomendados a ella, que son entregados en este acto</w:t>
      </w:r>
    </w:p>
    <w:p w14:paraId="08327A7F" w14:textId="261090B5" w:rsidR="00AC575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6.- Existencias en Almacén. La relación contenida en el Anexo __ muestra las existencias en el (los) almacén (es) al ___ (61) ____. ---------------------------------------------  7.- Contratos Diversos. En el Anexo __ se detallan los contratos, bases, y/o convenios celebrados por la _____(2)____, que estén vigentes. El (La) C. ____(1)____ hace constar expresamente que no existen otros compromisos con terceros a cargo de la ____(2)_____. ---------------------------------------------------------------------------------------------  8.- Inmuebles. Relación de inmuebles ocupados o en posesión de la ____(2)________ Anexo __.- ----------------------------------------------------------------------------------------------------- 9.- Archivos. Se entrega la relación de los expedientes y demás documentación que integran los archivos de la ____(2)______, debidamente clasificada en términos </w:t>
      </w:r>
      <w:r w:rsidR="0048762C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de la Ley de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Transparencia y Acceso a la Información Pública</w:t>
      </w:r>
      <w:r w:rsidR="0048762C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del Estado de Nayarit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señalando los casos en los que la información contenida en los mismos se encuentra incompleta conforme al Anexo __. ---------------------------------------- (En Caso de que el Titular de la unidad administrativa e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n la que se realice la Entrega - R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ecepción funja como Titular de la 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Unidad de 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en términos de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Ley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Transparencia y Acceso a la Información Pública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del Estado de Nayarit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se deberá señalar lo siguiente: “Se entrega en este acto la relación de los expedientes, carpetas y demás documentación que integran los archivos de la Unidad de 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debidamente clasificada en términos de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 Ley y el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Reglamento en materia de Transparencia y Acceso a la Información Pública, conforme al Anexo __________. --------------------------------------------  (En el supuesto de que los archivos del Comité de </w:t>
      </w:r>
      <w:r w:rsidR="00CA317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se encuentren bajo el resguardo del Titular de la unidad administrativa que entrega, en términos de la normatividad interna del Instituto 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Electoral, se deberá señalar adicionalmente que: “Se entrega en este acto la relación de los expedientes, carpetas y demás documentación</w:t>
      </w:r>
      <w:r w:rsidR="00445A4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que integran los archivos del C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omité de </w:t>
      </w:r>
      <w:r w:rsidR="00445A4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consistente en las resol</w:t>
      </w:r>
      <w:r w:rsidR="00445A4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uciones emitidas por el propio C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omité y los recursos de revisión que le corresponde conocer, debidamente clasificada en términos de</w:t>
      </w:r>
      <w:r w:rsidR="00445A4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</w:t>
      </w:r>
      <w:r w:rsidR="00445A4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 Ley y el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Reglamento en materia Transparencia y Acceso a la Información Pública, conforme a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l Anexo__.). -----------------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10.- Caja Fuerte. En sobre cerrado se entrega(n) la(s) combinación (es) de la(s) caja (s) fuerte(s) existente(s). -----------------------------------------------------------------------------------  11.- Gasolina. Se entrega en el Anexo __ la relación de las tarjetas electrónicas o vales de gasolina que se encuentran bajo el resguardo de ____(62)______ para el suministro del parque vehicular, con un importe de $__(63)_( 00/100 M.N.). ----------------  12.- Sellos administrativos y oficiales. Se hace entrega en este acto de __(64)____ sellos administrativos y oficiales que se utilizan en _(2)___ Anexo __. ----------------------- 13.- Llaves de cerraduras.- Se entrega en este acto las llaves de las cerraduras y del mobiliario de la(s) oficina(s) de _____(2)_______ ubicadas en ____(65)______.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======================================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1391FE41" w14:textId="77777777" w:rsidR="00AC575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VII.- OBRA PÚBLICA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62D3CC38" w14:textId="77777777" w:rsidR="00AC575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Se entrega un informe pormenorizado de la situación de las obras públicas en proceso y pendientes de ejecutar a la fecha de la entrega, a cargo de la ______(2)______, conforme al Anexo __(66)____. 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==================================================================</w:t>
      </w:r>
    </w:p>
    <w:p w14:paraId="724E5A8E" w14:textId="77777777" w:rsidR="00AC575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VIII.- RECURSOS HUMANOS. </w:t>
      </w:r>
    </w:p>
    <w:p w14:paraId="42F4EE19" w14:textId="201D80EA" w:rsidR="00AC575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En el Anexo ____ se entrega la plantilla de personal de los distintos programas que maneja la _____(2)_____, que contiene: nombre, categoría, clave, puesto, sueldo, compensación y demás remuneraciones otorgadas; asimismo, se entrega la estructura orgánica básica y de honorarios eventuales y permanentes, autorizada por el Instituto 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Electoral, así como, los de la rama administrativa. Anexo __. -------  A la fecha de la presente Acta existen en poder de(l) (la) C. ____(67)______, Pagador Habilitado, cheques (efectivo) con un importe de $___(68)_ ( 00/100 M.N.)___, por concepto de sueldos no cobrados, cuya situación se muestra en el Anexo __.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</w:t>
      </w:r>
    </w:p>
    <w:p w14:paraId="495F204E" w14:textId="77777777" w:rsidR="00AC575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IX.- INFORME DE LOS ASUNTOS A SU CARGO Y DEL ESTADO QUE GUARDAN.</w:t>
      </w:r>
    </w:p>
    <w:p w14:paraId="61672767" w14:textId="77777777" w:rsidR="00AC575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-  En el Anexo __, se entrega el informe de los asuntos en trámite a cargo de la _____(2)_____ y el estado que guardan. En dicho apartado se destacan los asuntos, acciones y compromisos que requieren atención especial y, en su caso, los asuntos que es necesario atender de manera inmediata por los efectos que pueden ocasionar a la gestión de ______(2)___ del Instituto 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Electoral. ---------------------------------------  (en caso de que no tenga asuntos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deberá informar la negativa).====================================================================</w:t>
      </w:r>
    </w:p>
    <w:p w14:paraId="4D5F76CE" w14:textId="77777777" w:rsidR="00AC575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X.- OBSERVACIONES DE AUDITORÍA.</w:t>
      </w:r>
      <w:r w:rsidR="00AC5752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</w:t>
      </w:r>
    </w:p>
    <w:p w14:paraId="625D9540" w14:textId="77777777" w:rsidR="00AC575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 (La) C. ____(1)_____ hace constar que a la fecha se encuentran pendientes de solventar las observaciones realizadas por las diversas instancias fiscalizadoras que se detallan en el Anexo __.- ----------------------------------------------------------------------------------  (en caso de que no haya sido auditado, deberá informar la negativa). </w:t>
      </w:r>
      <w:r w:rsidR="00AC575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=============================================</w:t>
      </w:r>
    </w:p>
    <w:p w14:paraId="3B339EFA" w14:textId="77777777" w:rsidR="00AC5752" w:rsidRPr="00A032FF" w:rsidRDefault="00AC5752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</w:p>
    <w:p w14:paraId="4666B7C8" w14:textId="77777777" w:rsidR="00AC575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XI.- TRANSPARENCIA Y ACCESO A LA INFORMACIÓN. </w:t>
      </w:r>
    </w:p>
    <w:p w14:paraId="6DA56120" w14:textId="1EAD1A5F" w:rsidR="003E146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Se hace entrega en el Anexo __ de una relación sobre el cumplimiento a las obligaciones establecidas en materia de Transparencia y Acceso a la Información Pública; así como la relación de solicitudes de acceso a la Información turnadas a _____(2)______ que se encuentran en trámite y los requerimientos de información pendientes de atender derivados de algún recurso de revisión, en materia de Transparencia y Acceso a la Información Pública. --------------------------------------------------  (En Caso de que el servidor público que entrega sea el Titular de la Unidad de 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en términos de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 Ley y el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Reglamento en materia de Transparencia y Acceso a la Información Pública, se deberá manifestar lo siguiente: “Asimismo, se hace entrega en el Anexo __ de un informe sobre el cumplimiento por parte de ___(2)______ a las obligaciones establecidas en materia de Transparencia y Acceso a la Información Pública, así como la relación de solicitudes de acceso a la información presentadas al Instituto 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Electoral que se encuentran en trámite, indicando la fecha de su vencimiento, las unidades administrativas responsables de su atención y el estado que guarda su trámite, así como en su caso, de las resoluciones dictadas por el 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Instituto de Transparencia y Acceso a la Información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que se encuentren en proceso de cumplimiento. ---------------------------------------------------- Se entrega también en este acto, copia de la solicitud presentada a la Unidad de 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de la baja oficial de su registro y contraseñas para operar los sistemas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>informáticos administrados por el Instituto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Electoral, en su calidad de Titular de la Unidad de 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, miembro del Comité de 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Transparencia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o incluso en su carácter de Titular de la _____(69)____, para acceder al índice de expedientes reservados y, en su caso, al Sistema de Acc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eso a la Información INFOMEX y Sistema del Portal de Obligaciones de Transparencia de la Plataforma Nacional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). ----------------------------------- (en caso de que no tenga en trámite algún requerimientos de información pendientes de atender derivados de algún recurso de revisión, en los términos de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l</w:t>
      </w:r>
      <w:r w:rsidR="00B5444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 Ley y el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Reglamento en materia de Transparencia y Acceso a la Información Pública, deberá informar la negativa).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</w:t>
      </w:r>
    </w:p>
    <w:p w14:paraId="7C8BF0EC" w14:textId="77777777" w:rsidR="003E1462" w:rsidRPr="00A032FF" w:rsidRDefault="00FF63B7" w:rsidP="006A3B16">
      <w:pPr>
        <w:jc w:val="both"/>
        <w:outlineLvl w:val="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</w:t>
      </w:r>
      <w:r w:rsidR="003E1462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XII.- OTROS HECHOS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.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1FA687F2" w14:textId="77BA5EE1" w:rsidR="003E1462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 (La) C. _____(1)______ hace constar los siguientes (o que no hay) hechos relevantes que a su juicio se requieren documentar en la presente Acta Anexo __. ----- En este acto el (la) C.____(1)_____, manifiesta que mediante escrito de fecha ___(70)____ , hizo entrega a la _____(71)____ el carnet y la credencial de identificación que le fueron expedidas y proporcionadas por</w:t>
      </w:r>
      <w:r w:rsidR="003C516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el área facultada para tal efecto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. Anexo ______.</w:t>
      </w:r>
      <w:r w:rsidR="003C516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======================================================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52BA0C48" w14:textId="61EC386A" w:rsidR="002E719B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 (La) C. ____(1)____ manifiesta, bajo protesta de decir verdad, haber proporcionado sin omisión alguna todos los elementos necesarios para la formulación de la presente Acta, así también declara que todos los activos y pasivos de la _____(2)___ a su cargo, quedaron incluidos en el capítulo correspondiente de la presente Acta, y que no fue omitido ningún asunto o aspecto importante relativo a su gestión. Asimismo, manifiesta tener conocimiento de que el contenido del Acta y de sus anexos serán verificados por el servidor público entrante dentro de los treinta días hábiles siguientes a la firma del Acta, en caso de detectar cualquier irregularidad se hará del cono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cimiento del Órgano </w:t>
      </w:r>
      <w:r w:rsidR="00E53D5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Interno 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de C</w:t>
      </w:r>
      <w:r w:rsidR="003E1462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ontrol,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por lo que podrá ser requerido (a) para realizar las aclaraciones y proporcionar la información adicional que se le requiera. Los _(72)__ Anexos que se mencionan en esta Acta y que fueron firmados por el (los) responsables de su elaboración, forman parte integrante de la misma y se firman en todas sus fojas para su identificación y efectos legales a que haya lugar, por el servidor público saliente y el que recibe</w:t>
      </w:r>
      <w:r w:rsidR="007C3C6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haciendo la aclaración de que la negativa de firmar de alguno o algunos de los participantes no invalidará el acto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. --------------------------------------------------------------------------  La presente entrega, no implica liberación alguna de responsabilidades que pudieran llegarse a determinar por la autoridad competente con posterioridad. ------------------------  El (La) C. ___(11)________, recibe con las reservas de ley del (la) C. __(1)_____, todos los recursos y documentos que se precisan en el contenido de la presente Acta y sus Anexos. -----------------------  En es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te acto, el representante del Órgano Interno</w:t>
      </w:r>
      <w:r w:rsidR="002563E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Control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del Instituto 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Estatal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Electoral, exhorta a los (las) CC. ____(1)____ y ___(11)_____, a presentar su declaración de situación patrimonial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dentro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de los sesenta días naturales siguientes a la toma de posesión o conclusión de su cargo en el Instituto, conform</w:t>
      </w:r>
      <w:r w:rsidR="005A3CB0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 lo establecen los artículos 32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y 33 de la Ley General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Responsabilidades </w:t>
      </w:r>
      <w:r w:rsidR="002563E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Administrativas (este párrafo só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lo se incluye si el servidor público que recibe no venía presentando declaraciones de situación patrimonial (personal de nuevo ingreso)y/o se retira del Instituto por más de </w:t>
      </w:r>
      <w:r w:rsidR="002563E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noventa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días naturales). ----------------------------------------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>------- La presencia</w:t>
      </w:r>
      <w:r w:rsidR="008B6F71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(l) (la) representante del Órgano </w:t>
      </w:r>
      <w:r w:rsidR="002563E9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Interno 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de C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ontrol, sólo tiene como finalidad, el verificar que la celebración del acto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se realice conforme a la normatividad aplicable; por consiguiente no avala su contenido, ni el de sus Anexos, lo que queda bajo la responsabilidad de quien entrega y qui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 recibe el (la) ____(2)=======================================================</w:t>
      </w:r>
    </w:p>
    <w:p w14:paraId="4675F6EE" w14:textId="77777777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Los participantes en esta Acta reconocen la presencia de los testigos. - ------------------  -----------------------------------------------CIERRE DEL ACTA. -----------------------------------------  Previa lectura de la presente y no habiendo más que hacer constar, se da por concluida a las ____(73)______ horas del día de su inicio firmando para constancia en todas sus fojas al margen y al calce los que en ella intervinieron. ------------------------------------------ </w:t>
      </w:r>
    </w:p>
    <w:p w14:paraId="368EDAF5" w14:textId="77777777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2172C252" w14:textId="77777777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ENTREGA</w:t>
      </w:r>
    </w:p>
    <w:p w14:paraId="4A958B0C" w14:textId="77777777" w:rsidR="00FF63B7" w:rsidRPr="00A032FF" w:rsidRDefault="00FF63B7" w:rsidP="002E719B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66041B3B" w14:textId="77777777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C. __________(74)___________</w:t>
      </w:r>
    </w:p>
    <w:p w14:paraId="46959866" w14:textId="77777777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74046575" w14:textId="77777777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RECIBE</w:t>
      </w:r>
    </w:p>
    <w:p w14:paraId="67B522A0" w14:textId="77777777" w:rsidR="00FF63B7" w:rsidRPr="00A032FF" w:rsidRDefault="00FF63B7" w:rsidP="002E719B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2AFE4E56" w14:textId="77777777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C. __________(75)_____________</w:t>
      </w:r>
    </w:p>
    <w:p w14:paraId="790FF688" w14:textId="77777777" w:rsidR="00FF63B7" w:rsidRPr="00A032FF" w:rsidRDefault="002E719B" w:rsidP="002E719B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7471AF92" w14:textId="77777777" w:rsidR="00FF63B7" w:rsidRPr="00A032FF" w:rsidRDefault="002E719B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POR EL ÓRGANO INTERNO DE CONTROL</w:t>
      </w:r>
    </w:p>
    <w:p w14:paraId="48697118" w14:textId="77777777" w:rsidR="00FF63B7" w:rsidRPr="00A032FF" w:rsidRDefault="00FF63B7" w:rsidP="002E719B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102485B5" w14:textId="77777777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C. ________________(76)_______________</w:t>
      </w:r>
    </w:p>
    <w:p w14:paraId="642A1804" w14:textId="77777777" w:rsidR="00FF63B7" w:rsidRPr="00A032FF" w:rsidRDefault="00FF63B7" w:rsidP="002E719B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3DE83230" w14:textId="77777777" w:rsidR="002E719B" w:rsidRPr="00A032FF" w:rsidRDefault="002E719B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sectPr w:rsidR="002E719B" w:rsidRPr="00A032FF" w:rsidSect="003B4101">
          <w:headerReference w:type="default" r:id="rId8"/>
          <w:footerReference w:type="even" r:id="rId9"/>
          <w:footerReference w:type="default" r:id="rId10"/>
          <w:pgSz w:w="12240" w:h="15840"/>
          <w:pgMar w:top="1661" w:right="1701" w:bottom="1417" w:left="1701" w:header="708" w:footer="708" w:gutter="0"/>
          <w:cols w:space="708"/>
          <w:docGrid w:linePitch="360"/>
        </w:sectPr>
      </w:pPr>
    </w:p>
    <w:p w14:paraId="199B8DFA" w14:textId="423DEDD4" w:rsidR="00E11686" w:rsidRPr="00A032FF" w:rsidRDefault="00FF63B7" w:rsidP="00E1168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lastRenderedPageBreak/>
        <w:t>TESTIGO</w:t>
      </w:r>
      <w:r w:rsidR="00E11686" w:rsidRPr="00E11686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</w:t>
      </w:r>
      <w:r w:rsidR="00E11686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                          </w:t>
      </w:r>
      <w:bookmarkStart w:id="0" w:name="_GoBack"/>
      <w:bookmarkEnd w:id="0"/>
      <w:r w:rsidR="00E11686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                 </w:t>
      </w:r>
      <w:r w:rsidR="00E11686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TESTIGO</w:t>
      </w:r>
    </w:p>
    <w:p w14:paraId="0FDA2206" w14:textId="172F2519" w:rsidR="00FF63B7" w:rsidRPr="00A032FF" w:rsidRDefault="00E11686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</w:t>
      </w:r>
    </w:p>
    <w:p w14:paraId="3E57F7B4" w14:textId="77777777" w:rsidR="00FF63B7" w:rsidRPr="00A032FF" w:rsidRDefault="00FF63B7" w:rsidP="002E719B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459B3338" w14:textId="60A20245" w:rsidR="00E11686" w:rsidRPr="00A032FF" w:rsidRDefault="00FF63B7" w:rsidP="00E1168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C. __________(77)_____________</w:t>
      </w:r>
      <w:r w:rsidR="00E11686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 xml:space="preserve">                </w:t>
      </w:r>
      <w:r w:rsidR="00E11686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C. __________(77)_____________</w:t>
      </w:r>
    </w:p>
    <w:p w14:paraId="4FC67EB8" w14:textId="20004671" w:rsidR="00FF63B7" w:rsidRPr="00A032FF" w:rsidRDefault="00FF63B7" w:rsidP="006A3B16">
      <w:pPr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3E3D285A" w14:textId="77777777" w:rsidR="008B6F71" w:rsidRPr="00A032FF" w:rsidRDefault="008B6F71" w:rsidP="004102C9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</w:pPr>
    </w:p>
    <w:p w14:paraId="4885C5D1" w14:textId="77777777" w:rsidR="004102C9" w:rsidRPr="00A032FF" w:rsidRDefault="004102C9" w:rsidP="004102C9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</w:p>
    <w:p w14:paraId="626B1B70" w14:textId="663A3809" w:rsidR="00FF63B7" w:rsidRPr="00A032FF" w:rsidRDefault="004102C9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TRIGÉSIMO QUINTO</w:t>
      </w:r>
      <w:r w:rsidR="00FF63B7" w:rsidRPr="00A032F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es-ES_tradnl"/>
        </w:rPr>
        <w:t>.-</w:t>
      </w:r>
      <w:r w:rsidR="00FF63B7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El llenado del acta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="00FF63B7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, se realizará conf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orme el siguiente instructivo: </w:t>
      </w:r>
    </w:p>
    <w:p w14:paraId="7AC35E30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1.- Nombre del</w:t>
      </w:r>
      <w:r w:rsidR="00690E42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servidor público que entrega. </w:t>
      </w:r>
    </w:p>
    <w:p w14:paraId="34048F76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2.- Nombre del cargo o encargo que entrega el servidor público.  </w:t>
      </w:r>
    </w:p>
    <w:p w14:paraId="5F71F025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3.- Nombre del área a la que está adscrito el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puesto 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 </w:t>
      </w:r>
    </w:p>
    <w:p w14:paraId="4E047350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4.- Nombre de la Ciudad en donde se celebrará el acto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.  </w:t>
      </w:r>
    </w:p>
    <w:p w14:paraId="7D46F71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5.- Señalar con letra la hora, el día, mes y año en que se inicia el levantamiento del Acta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.  </w:t>
      </w:r>
    </w:p>
    <w:p w14:paraId="6C0EEDA0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6.- Anotar el nombre del área en donde se va a celebrar el acto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</w:t>
      </w:r>
    </w:p>
    <w:p w14:paraId="238378C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7.- Anotar el nombre de la calle, número exterior, colonia, y código postal de la oficina donde se celebrará el acto de </w:t>
      </w:r>
      <w:r w:rsidR="006A3B16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Entrega - Recepción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.  </w:t>
      </w:r>
    </w:p>
    <w:p w14:paraId="4A08313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8.- Señalar con letra el día, mes y año en que deja el cargo.  </w:t>
      </w:r>
    </w:p>
    <w:p w14:paraId="56A32456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9.- Puntualizar la causa o motivo por la que el servidor público que entrega se separa del cargo, encargo o comisión ejemplo: renuncia, reestructuración, cese, destitución, cambio de adscripción, terminación del encargo, etc.  </w:t>
      </w:r>
    </w:p>
    <w:p w14:paraId="1C44E039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10.- Incluir el domicilio particular del servidor público que entrega, (nombre de la calle, número exterior e interior, colonia, y código postal).  </w:t>
      </w:r>
    </w:p>
    <w:p w14:paraId="448D2195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11.- Nombre del servidor público que recibe.  </w:t>
      </w:r>
    </w:p>
    <w:p w14:paraId="52F2DC5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12.- Profesión, nombre, cargo o cargo del servidor público que expide el nombramiento respectivo o que formaliza el encargo.  </w:t>
      </w:r>
    </w:p>
    <w:p w14:paraId="60F8248B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13.- Señalar con letra el día, mes y año, a partir del cual surte efecto el cargo o encargo del servidor público.  </w:t>
      </w:r>
    </w:p>
    <w:p w14:paraId="2A890CC6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14.- Señalar si es titular, encargado o designado para recibir los bienes y documentación.  </w:t>
      </w:r>
    </w:p>
    <w:p w14:paraId="4EAEECC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15.- Profesión y nombre completo de los testigos.  </w:t>
      </w:r>
    </w:p>
    <w:p w14:paraId="7EF605EB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16.- Denominación del área en la que se encuentra adscrito el servidor público que actúa como testigo.  </w:t>
      </w:r>
    </w:p>
    <w:p w14:paraId="3018FC3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17.- Denominación del cargo o encargo que ocupa el testigo.  </w:t>
      </w:r>
    </w:p>
    <w:p w14:paraId="6A29901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18.- Señalar los datos del documento de identificación oficial presentada por el testigo, la cual deberá estar vigente incluir (tipo, número e institución que la expide).  </w:t>
      </w:r>
    </w:p>
    <w:p w14:paraId="339E9EE9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19.- Nombre de la calle, número exterior e interior, colonia, y código postal correspondiente al domicilio particular del testigo.  </w:t>
      </w:r>
    </w:p>
    <w:p w14:paraId="13E4A9B3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20.- Nombre del servidor público comisionado por </w:t>
      </w:r>
      <w:r w:rsidR="002E719B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el Órgano Interno </w:t>
      </w:r>
    </w:p>
    <w:p w14:paraId="5EDE0C5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21.- Número del oficio de la comisión.  </w:t>
      </w:r>
    </w:p>
    <w:p w14:paraId="0828B4AA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22.- Señalar con letra el día, mes y año del 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oficio de comisión.  </w:t>
      </w:r>
    </w:p>
    <w:p w14:paraId="61F1AE2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23.- Mencionar los meses comprendidos en el reporte.  </w:t>
      </w:r>
    </w:p>
    <w:p w14:paraId="0F8705F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24.- Manifestar el año a que se refieren los reportes.  </w:t>
      </w:r>
    </w:p>
    <w:p w14:paraId="2733AB5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25.- Número de oficio de la Dirección Ejecutiva de Administración, mediante el cual da a conocer el presupuesto.  </w:t>
      </w:r>
    </w:p>
    <w:p w14:paraId="781D10D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26.- Señalar con letra el día, mes y año del oficio.  </w:t>
      </w:r>
    </w:p>
    <w:p w14:paraId="001F71F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27.- Anotar con número y letra entre paréntesis el importe del presupuesto asignado.  </w:t>
      </w:r>
    </w:p>
    <w:p w14:paraId="2818945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28.- Anotar los meses que comprende el periodo del informe y el año.  </w:t>
      </w:r>
    </w:p>
    <w:p w14:paraId="5762F69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29.- Anotar el número de los capítulos afectados (2000, 3000,5000, etc.).  </w:t>
      </w:r>
    </w:p>
    <w:p w14:paraId="128399B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30.- Anotar con número y letra entre paréntesis el importe del presupuesto modificado.  </w:t>
      </w:r>
    </w:p>
    <w:p w14:paraId="61828BD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31.- Anotar el nombre del área con q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uien se realizó la conciliación. </w:t>
      </w:r>
    </w:p>
    <w:p w14:paraId="30707373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32.- Señalar con letra el día, mes y año en que se realizó la conciliación presupuestaria.  </w:t>
      </w:r>
    </w:p>
    <w:p w14:paraId="45B7D2B3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33.- Señalar el resultado de la conciliación, si hubo o no diferencias; en caso positivo, señalar las diferencias que resultaron y de ser necesario, incluir un anexo.  </w:t>
      </w:r>
    </w:p>
    <w:p w14:paraId="7F5D7EB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34.- Nombre del (los) programa (s) específico (s).  </w:t>
      </w:r>
    </w:p>
    <w:p w14:paraId="0753CFCD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35.- Anotar el nombre del área que asignó el presupuesto (Dirección de Administración, etc.).  </w:t>
      </w:r>
    </w:p>
    <w:p w14:paraId="7F372DE6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36.- Anotar el nombre del área que corresponda (Dirección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 Administración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).  </w:t>
      </w:r>
    </w:p>
    <w:p w14:paraId="3A8EBDC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37.- Número de oficio con que fue notificado el presupuesto.  </w:t>
      </w:r>
    </w:p>
    <w:p w14:paraId="2A492979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38.- Señalar con letra el día, mes y año del oficio.  </w:t>
      </w:r>
    </w:p>
    <w:p w14:paraId="599BE3DA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39.- Anotar con número y letra entre paréntesis con letra el importe del presupuesto asignado para programas específicos.  </w:t>
      </w:r>
    </w:p>
    <w:p w14:paraId="0EEF4D4D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40.- Indicar el nombre de los Estados Financieros con que se cuenta a la fecha del acta, por ejemplo: Balance de Comprobación, Estado de Resultados, etc.  </w:t>
      </w:r>
    </w:p>
    <w:p w14:paraId="6701111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41.- Importe total del (de los) fondo (s) revolvente (s) que se maneja (n), anotar con número y letra entre paréntesis el importe global.  </w:t>
      </w:r>
    </w:p>
    <w:p w14:paraId="119A0D3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42.- Suma global del saldo en bancos a la fecha del acta, incluirlo con número y letra entre paréntesis.  </w:t>
      </w:r>
    </w:p>
    <w:p w14:paraId="4D832262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43.- Nombre y cargo de los servidores públicos cuyas firmas están registradas para firmar cheques y/o autorizados para realizar las transferencias bancarias electrónicas, a la fecha del acta.  </w:t>
      </w:r>
    </w:p>
    <w:p w14:paraId="1558EE2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44.- Nombre y cargo del (los) servidor (es) público (s) cuya (s) firma (s) se registra (n) como autorizada (s) para la expedición de cheques y/o autorizado (s) para realizar las transferencias bancarias electrónicas.  </w:t>
      </w:r>
    </w:p>
    <w:p w14:paraId="340623D0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45.- Número (s) del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(los) oficio (s) emitido(s)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para notificar el cambio de firma (s) a la (s) Institución (es) Bancaria (s).  </w:t>
      </w:r>
    </w:p>
    <w:p w14:paraId="7F94D7B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46.- Señalar con letra el día, mes y año del (los) oficio(s) enviado(s) a la(s) institución(es) bancaria(s).  </w:t>
      </w:r>
    </w:p>
    <w:p w14:paraId="4CCCB10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47.- Nombre de la Institución Bancaria a la que corresponde la cuenta.  </w:t>
      </w:r>
    </w:p>
    <w:p w14:paraId="29A4FFED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48.- 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Número de la cuenta Bancaria.  </w:t>
      </w:r>
    </w:p>
    <w:p w14:paraId="68B6DE8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49.- Número del último cheque expedido y/o transferencia bancaria electrónica realizada con cargo a la cuenta bancaria.  </w:t>
      </w:r>
    </w:p>
    <w:p w14:paraId="3DE9BC24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50.- Anotar con número y letra entre paréntesis el importe del último cheque expedido y/o de la transferencia bancaria electrónica de cada una de las cuentas bancarias.  </w:t>
      </w:r>
    </w:p>
    <w:p w14:paraId="14C59D06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51.- Incluir el nombre a quien se haya emitido el cheque.  </w:t>
      </w:r>
    </w:p>
    <w:p w14:paraId="4A67FE0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52.- Nombre del área que tiene bajo su resguardo los cheques.  </w:t>
      </w:r>
    </w:p>
    <w:p w14:paraId="133EB07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53.- Nombre y cargo del servidor público que tiene bajo su resguardo los cheques.  </w:t>
      </w:r>
    </w:p>
    <w:p w14:paraId="10C28394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54.- Cantidad de cheques pendientes de entregar a los beneficiarios.  </w:t>
      </w:r>
    </w:p>
    <w:p w14:paraId="251BEE40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55.- Importe total con número y letra entre paréntesis de los cheques pendientes de entregar.  </w:t>
      </w:r>
    </w:p>
    <w:p w14:paraId="15266E24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56.- En caso afirmativo anotar importe total con número y letra e incluir como anexo el desglose identificando el tipo de inversión, la institución con quién se haya hecho, el monto, la fecha y la autorización en que se basó la operación.  </w:t>
      </w:r>
    </w:p>
    <w:p w14:paraId="2F02D41A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57.- Anotar el tipo de recurso captado y el origen de este.  </w:t>
      </w:r>
    </w:p>
    <w:p w14:paraId="14FC3EF5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58.- Anotar la Dependencia y/o entidad que realizó la donación.  </w:t>
      </w:r>
    </w:p>
    <w:p w14:paraId="49AC98D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59.- Anotar el área que tiene los resguardos respectivos.  </w:t>
      </w:r>
    </w:p>
    <w:p w14:paraId="37D70AE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60.- Nombre del Área Administrativa o encargado del control del inventario.  </w:t>
      </w:r>
    </w:p>
    <w:p w14:paraId="1CA33B9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61.- Señalar con letra el día, mes y año del levantamiento del inventario.  </w:t>
      </w:r>
    </w:p>
    <w:p w14:paraId="3E0A6CE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62.- Nombre y puesto del servidor público que tenga a su cargo el manejo de las tarjetas electrónicas o vales de gasolina, etc.  </w:t>
      </w:r>
    </w:p>
    <w:p w14:paraId="0860AD13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63.- Anotar con número y letra entre paréntesis el importe total de los vales de gasolina.  </w:t>
      </w:r>
    </w:p>
    <w:p w14:paraId="46DC057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lastRenderedPageBreak/>
        <w:t xml:space="preserve">64.- Anotar con letra el número total de los sellos que se entregan. </w:t>
      </w:r>
    </w:p>
    <w:p w14:paraId="6D6D187D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65.- Nombre de la calle, número exterior e interior, colonia, delegación o municipio y código postal de la oficina.  </w:t>
      </w:r>
    </w:p>
    <w:p w14:paraId="05A57B2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66.- Especificar en el informe: la obra, nombre del contratista, importe contratado, ejercido y por ejercer, así como las estimaciones de obra que se encuentren en trámite, avance físico y financiero, y en su caso, nombre o razón social de quién realice la supervisión.  </w:t>
      </w:r>
    </w:p>
    <w:p w14:paraId="6F718303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67.- Nombre y puesto del servidor público designado como pagador habilitado.  </w:t>
      </w:r>
    </w:p>
    <w:p w14:paraId="75A4F671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68.- Anotar con número y letra entre paréntesis el importe total de los cheques, en poder del pagador habilitado.  </w:t>
      </w:r>
    </w:p>
    <w:p w14:paraId="151E3032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69.- Anotar el nombre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del área</w:t>
      </w: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que corresponda </w:t>
      </w:r>
    </w:p>
    <w:p w14:paraId="205D714F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70.- Señalar con letra el día, mes y año del escrito, con que se entregó la credencial y el carnet de identificación.  </w:t>
      </w:r>
    </w:p>
    <w:p w14:paraId="51888E5D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71.- Anotar el nombre del área que corresponda, a la cual se le haya entregado la credencial y el carnet. </w:t>
      </w:r>
    </w:p>
    <w:p w14:paraId="38414694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72.- Especificar con letra el total de anexos que se mencionan en el acta.  </w:t>
      </w:r>
    </w:p>
    <w:p w14:paraId="3D6E68A8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73.- Señalar con letra la hora en que se da por concluida el acta.  </w:t>
      </w:r>
    </w:p>
    <w:p w14:paraId="7337943C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74.- Profesión, nombre completo y firma del servidor público que entrega.  </w:t>
      </w:r>
    </w:p>
    <w:p w14:paraId="1C7DBB9A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75.- Profesión, nombre completo y firma del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servidor público que recibe. </w:t>
      </w:r>
    </w:p>
    <w:p w14:paraId="7CF18477" w14:textId="77777777" w:rsidR="00690E42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76.- Profesión, nombre completo y firma del servidor público comisionado para intervenir como representante 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del Órgano Interno. </w:t>
      </w:r>
    </w:p>
    <w:p w14:paraId="42087413" w14:textId="5873BA5F" w:rsidR="00FF63B7" w:rsidRPr="00A032FF" w:rsidRDefault="00FF63B7" w:rsidP="00690E4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  <w:r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>77.- Profesión, nombre completo y firmas de los servidores públicos que intervienen</w:t>
      </w:r>
      <w:r w:rsidR="009142A5" w:rsidRPr="00A032F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  <w:t xml:space="preserve"> como testigos de asistencia.  </w:t>
      </w:r>
    </w:p>
    <w:p w14:paraId="13D6D26B" w14:textId="5494C50E" w:rsidR="00FF63B7" w:rsidRPr="00A032FF" w:rsidRDefault="00FF63B7" w:rsidP="00FF63B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s-ES_tradnl"/>
        </w:rPr>
      </w:pPr>
    </w:p>
    <w:sectPr w:rsidR="00FF63B7" w:rsidRPr="00A032FF" w:rsidSect="008B6F71">
      <w:type w:val="continuous"/>
      <w:pgSz w:w="12240" w:h="15840"/>
      <w:pgMar w:top="1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FF7E" w14:textId="77777777" w:rsidR="003A5C69" w:rsidRDefault="003A5C69" w:rsidP="003B4101">
      <w:pPr>
        <w:spacing w:after="0" w:line="240" w:lineRule="auto"/>
      </w:pPr>
      <w:r>
        <w:separator/>
      </w:r>
    </w:p>
  </w:endnote>
  <w:endnote w:type="continuationSeparator" w:id="0">
    <w:p w14:paraId="3E647CC7" w14:textId="77777777" w:rsidR="003A5C69" w:rsidRDefault="003A5C69" w:rsidP="003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2C8B" w14:textId="77777777" w:rsidR="00674847" w:rsidRDefault="00674847" w:rsidP="00307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B6041A" w14:textId="77777777" w:rsidR="00674847" w:rsidRDefault="00674847" w:rsidP="006748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11C7" w14:textId="77777777" w:rsidR="00674847" w:rsidRDefault="00674847" w:rsidP="00307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1686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4977C09" w14:textId="77777777" w:rsidR="00674847" w:rsidRDefault="00674847" w:rsidP="006748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1110" w14:textId="77777777" w:rsidR="003A5C69" w:rsidRDefault="003A5C69" w:rsidP="003B4101">
      <w:pPr>
        <w:spacing w:after="0" w:line="240" w:lineRule="auto"/>
      </w:pPr>
      <w:r>
        <w:separator/>
      </w:r>
    </w:p>
  </w:footnote>
  <w:footnote w:type="continuationSeparator" w:id="0">
    <w:p w14:paraId="30C2ACC3" w14:textId="77777777" w:rsidR="003A5C69" w:rsidRDefault="003A5C69" w:rsidP="003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AC630" w14:textId="0D74DF5F" w:rsidR="003A5C69" w:rsidRPr="003B4101" w:rsidRDefault="003A5C69" w:rsidP="003B4101">
    <w:pPr>
      <w:pStyle w:val="Encabezado"/>
      <w:jc w:val="center"/>
      <w:rPr>
        <w:b/>
      </w:rPr>
    </w:pPr>
    <w:r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4F72B2AB" wp14:editId="3D3F4E57">
          <wp:simplePos x="0" y="0"/>
          <wp:positionH relativeFrom="column">
            <wp:posOffset>-571500</wp:posOffset>
          </wp:positionH>
          <wp:positionV relativeFrom="paragraph">
            <wp:posOffset>-194945</wp:posOffset>
          </wp:positionV>
          <wp:extent cx="1027430" cy="6800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680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101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MX"/>
      </w:rPr>
      <w:t>INSTITUTO ESTATAL ELECTORAL DE NAYARIT</w:t>
    </w:r>
  </w:p>
  <w:p w14:paraId="33761364" w14:textId="6C0EC3A7" w:rsidR="003A5C69" w:rsidRPr="003B4101" w:rsidRDefault="003A5C69" w:rsidP="003B4101">
    <w:pPr>
      <w:pStyle w:val="Encabezado"/>
      <w:jc w:val="center"/>
      <w:rPr>
        <w:b/>
      </w:rPr>
    </w:pPr>
    <w:r w:rsidRPr="003B4101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MX"/>
      </w:rPr>
      <w:t>Órgano Interno de Control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D9F"/>
    <w:multiLevelType w:val="singleLevel"/>
    <w:tmpl w:val="34BC8C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511"/>
      </w:pPr>
      <w:rPr>
        <w:rFonts w:cs="Times New Roman"/>
      </w:rPr>
    </w:lvl>
  </w:abstractNum>
  <w:abstractNum w:abstractNumId="1">
    <w:nsid w:val="0A1A34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364953EA"/>
    <w:multiLevelType w:val="hybridMultilevel"/>
    <w:tmpl w:val="864A4000"/>
    <w:lvl w:ilvl="0" w:tplc="454A95F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3A1E4DA1"/>
    <w:multiLevelType w:val="singleLevel"/>
    <w:tmpl w:val="F4E6BA1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47F660F2"/>
    <w:multiLevelType w:val="singleLevel"/>
    <w:tmpl w:val="E7D2E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7"/>
    <w:rsid w:val="00043F76"/>
    <w:rsid w:val="000C3A0C"/>
    <w:rsid w:val="000E25EB"/>
    <w:rsid w:val="000E52AB"/>
    <w:rsid w:val="000E58EC"/>
    <w:rsid w:val="000F0323"/>
    <w:rsid w:val="001051AC"/>
    <w:rsid w:val="00166DB4"/>
    <w:rsid w:val="00183E3E"/>
    <w:rsid w:val="0019100B"/>
    <w:rsid w:val="0020305F"/>
    <w:rsid w:val="0022500A"/>
    <w:rsid w:val="00236F16"/>
    <w:rsid w:val="002563E9"/>
    <w:rsid w:val="00296114"/>
    <w:rsid w:val="002B4506"/>
    <w:rsid w:val="002C7165"/>
    <w:rsid w:val="002D7FA6"/>
    <w:rsid w:val="002E05A6"/>
    <w:rsid w:val="002E719B"/>
    <w:rsid w:val="003134C5"/>
    <w:rsid w:val="003475A9"/>
    <w:rsid w:val="00371246"/>
    <w:rsid w:val="003A5C69"/>
    <w:rsid w:val="003B1C88"/>
    <w:rsid w:val="003B4101"/>
    <w:rsid w:val="003C5165"/>
    <w:rsid w:val="003E1462"/>
    <w:rsid w:val="003E4E5D"/>
    <w:rsid w:val="004102C9"/>
    <w:rsid w:val="00432F43"/>
    <w:rsid w:val="00440385"/>
    <w:rsid w:val="00445A45"/>
    <w:rsid w:val="0048762C"/>
    <w:rsid w:val="00487ADC"/>
    <w:rsid w:val="004905E0"/>
    <w:rsid w:val="00492433"/>
    <w:rsid w:val="004B4DEC"/>
    <w:rsid w:val="00504867"/>
    <w:rsid w:val="0054584E"/>
    <w:rsid w:val="00545CE1"/>
    <w:rsid w:val="005A348C"/>
    <w:rsid w:val="005A3CB0"/>
    <w:rsid w:val="005A6CE3"/>
    <w:rsid w:val="005C7FAB"/>
    <w:rsid w:val="005E5881"/>
    <w:rsid w:val="005F1DBE"/>
    <w:rsid w:val="0060760E"/>
    <w:rsid w:val="00643148"/>
    <w:rsid w:val="00672496"/>
    <w:rsid w:val="00674847"/>
    <w:rsid w:val="00690E42"/>
    <w:rsid w:val="0069192F"/>
    <w:rsid w:val="006A3B16"/>
    <w:rsid w:val="006A515E"/>
    <w:rsid w:val="006B5D09"/>
    <w:rsid w:val="006C56FD"/>
    <w:rsid w:val="007706FE"/>
    <w:rsid w:val="00772EB0"/>
    <w:rsid w:val="007B46DB"/>
    <w:rsid w:val="007C3C66"/>
    <w:rsid w:val="008036D2"/>
    <w:rsid w:val="0082668B"/>
    <w:rsid w:val="00827C21"/>
    <w:rsid w:val="00840852"/>
    <w:rsid w:val="008562DB"/>
    <w:rsid w:val="00882F10"/>
    <w:rsid w:val="008B6F71"/>
    <w:rsid w:val="008C7914"/>
    <w:rsid w:val="009142A5"/>
    <w:rsid w:val="00922879"/>
    <w:rsid w:val="00951827"/>
    <w:rsid w:val="00983258"/>
    <w:rsid w:val="009953D9"/>
    <w:rsid w:val="009D0B5F"/>
    <w:rsid w:val="009F7014"/>
    <w:rsid w:val="00A02D83"/>
    <w:rsid w:val="00A032FF"/>
    <w:rsid w:val="00A15089"/>
    <w:rsid w:val="00A26B5C"/>
    <w:rsid w:val="00A368E5"/>
    <w:rsid w:val="00A5735A"/>
    <w:rsid w:val="00A61D5C"/>
    <w:rsid w:val="00A67CDB"/>
    <w:rsid w:val="00AC5752"/>
    <w:rsid w:val="00AD7876"/>
    <w:rsid w:val="00AE0993"/>
    <w:rsid w:val="00AF379B"/>
    <w:rsid w:val="00B12D15"/>
    <w:rsid w:val="00B54449"/>
    <w:rsid w:val="00B83385"/>
    <w:rsid w:val="00B91CE1"/>
    <w:rsid w:val="00BB1792"/>
    <w:rsid w:val="00BE4379"/>
    <w:rsid w:val="00C10FD7"/>
    <w:rsid w:val="00C30B8C"/>
    <w:rsid w:val="00C311E2"/>
    <w:rsid w:val="00C95901"/>
    <w:rsid w:val="00CA3179"/>
    <w:rsid w:val="00CC0F8E"/>
    <w:rsid w:val="00D03D27"/>
    <w:rsid w:val="00D24F1A"/>
    <w:rsid w:val="00D744A0"/>
    <w:rsid w:val="00D824C5"/>
    <w:rsid w:val="00E11686"/>
    <w:rsid w:val="00E343FF"/>
    <w:rsid w:val="00E53D59"/>
    <w:rsid w:val="00E65DC9"/>
    <w:rsid w:val="00F3111C"/>
    <w:rsid w:val="00F475A5"/>
    <w:rsid w:val="00FF1757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A5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317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3179"/>
    <w:rPr>
      <w:rFonts w:ascii="Lucida Grande" w:hAnsi="Lucida Grande" w:cs="Lucida Grand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101"/>
  </w:style>
  <w:style w:type="paragraph" w:styleId="Piedepgina">
    <w:name w:val="footer"/>
    <w:basedOn w:val="Normal"/>
    <w:link w:val="PiedepginaCar"/>
    <w:uiPriority w:val="99"/>
    <w:unhideWhenUsed/>
    <w:rsid w:val="003B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101"/>
  </w:style>
  <w:style w:type="paragraph" w:styleId="Textodeglobo">
    <w:name w:val="Balloon Text"/>
    <w:basedOn w:val="Normal"/>
    <w:link w:val="TextodegloboCar"/>
    <w:uiPriority w:val="99"/>
    <w:semiHidden/>
    <w:unhideWhenUsed/>
    <w:rsid w:val="003B41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10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748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317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3179"/>
    <w:rPr>
      <w:rFonts w:ascii="Lucida Grande" w:hAnsi="Lucida Grande" w:cs="Lucida Grand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101"/>
  </w:style>
  <w:style w:type="paragraph" w:styleId="Piedepgina">
    <w:name w:val="footer"/>
    <w:basedOn w:val="Normal"/>
    <w:link w:val="PiedepginaCar"/>
    <w:uiPriority w:val="99"/>
    <w:unhideWhenUsed/>
    <w:rsid w:val="003B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101"/>
  </w:style>
  <w:style w:type="paragraph" w:styleId="Textodeglobo">
    <w:name w:val="Balloon Text"/>
    <w:basedOn w:val="Normal"/>
    <w:link w:val="TextodegloboCar"/>
    <w:uiPriority w:val="99"/>
    <w:semiHidden/>
    <w:unhideWhenUsed/>
    <w:rsid w:val="003B41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10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7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4586</Words>
  <Characters>25224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Margarita</dc:creator>
  <cp:lastModifiedBy>l1</cp:lastModifiedBy>
  <cp:revision>7</cp:revision>
  <cp:lastPrinted>2017-09-26T21:42:00Z</cp:lastPrinted>
  <dcterms:created xsi:type="dcterms:W3CDTF">2017-09-26T21:48:00Z</dcterms:created>
  <dcterms:modified xsi:type="dcterms:W3CDTF">2017-10-06T19:45:00Z</dcterms:modified>
</cp:coreProperties>
</file>